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8E7" w:rsidRPr="001F02E6" w:rsidRDefault="009F1A8D" w:rsidP="00E538E7">
      <w:pPr>
        <w:spacing w:after="0" w:line="36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9F1A8D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Il Consiglio Notarile dei distretti riuniti di Cosenza, Rossano, Castrovillari E Paola è comp</w:t>
      </w:r>
      <w:r>
        <w:rPr>
          <w:rFonts w:ascii="Arial" w:eastAsia="Times New Roman" w:hAnsi="Arial" w:cs="Arial"/>
          <w:color w:val="333333"/>
          <w:sz w:val="21"/>
          <w:szCs w:val="21"/>
          <w:lang w:eastAsia="it-IT"/>
        </w:rPr>
        <w:t>osto dai seguenti sette Notai:</w:t>
      </w:r>
      <w:r w:rsidR="00E538E7" w:rsidRPr="001F02E6">
        <w:rPr>
          <w:rFonts w:ascii="Arial" w:eastAsia="Times New Roman" w:hAnsi="Arial" w:cs="Arial"/>
          <w:color w:val="333333"/>
          <w:sz w:val="21"/>
          <w:szCs w:val="21"/>
          <w:lang w:eastAsia="it-IT"/>
        </w:rPr>
        <w:t xml:space="preserve"> </w:t>
      </w:r>
      <w:r w:rsidR="00E538E7">
        <w:rPr>
          <w:rFonts w:ascii="Arial" w:eastAsia="Times New Roman" w:hAnsi="Arial" w:cs="Arial"/>
          <w:color w:val="333333"/>
          <w:sz w:val="21"/>
          <w:szCs w:val="21"/>
          <w:lang w:eastAsia="it-IT"/>
        </w:rPr>
        <w:t xml:space="preserve"> </w:t>
      </w:r>
    </w:p>
    <w:p w:rsidR="009F1A8D" w:rsidRDefault="009F1A8D" w:rsidP="00E538E7">
      <w:pPr>
        <w:spacing w:after="0" w:line="36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</w:p>
    <w:p w:rsidR="009F1A8D" w:rsidRPr="009F1A8D" w:rsidRDefault="009F1A8D" w:rsidP="009F1A8D">
      <w:pPr>
        <w:spacing w:after="0" w:line="36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9F1A8D">
        <w:rPr>
          <w:rFonts w:ascii="Arial" w:eastAsia="Times New Roman" w:hAnsi="Arial" w:cs="Arial"/>
          <w:color w:val="333333"/>
          <w:sz w:val="21"/>
          <w:szCs w:val="21"/>
          <w:lang w:eastAsia="it-IT"/>
        </w:rPr>
        <w:t xml:space="preserve">Francesco Giglio - Presidente </w:t>
      </w:r>
    </w:p>
    <w:p w:rsidR="009F1A8D" w:rsidRPr="009F1A8D" w:rsidRDefault="009F1A8D" w:rsidP="009F1A8D">
      <w:pPr>
        <w:spacing w:after="0" w:line="36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9F1A8D">
        <w:rPr>
          <w:rFonts w:ascii="Arial" w:eastAsia="Times New Roman" w:hAnsi="Arial" w:cs="Arial"/>
          <w:color w:val="333333"/>
          <w:sz w:val="21"/>
          <w:szCs w:val="21"/>
          <w:lang w:eastAsia="it-IT"/>
        </w:rPr>
        <w:t xml:space="preserve">Pia Bisogno - Segretario </w:t>
      </w:r>
    </w:p>
    <w:p w:rsidR="009F1A8D" w:rsidRPr="009F1A8D" w:rsidRDefault="009F1A8D" w:rsidP="009F1A8D">
      <w:pPr>
        <w:spacing w:after="0" w:line="36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9F1A8D">
        <w:rPr>
          <w:rFonts w:ascii="Arial" w:eastAsia="Times New Roman" w:hAnsi="Arial" w:cs="Arial"/>
          <w:color w:val="333333"/>
          <w:sz w:val="21"/>
          <w:szCs w:val="21"/>
          <w:lang w:eastAsia="it-IT"/>
        </w:rPr>
        <w:t xml:space="preserve">Italo Trotta - Tesoriere </w:t>
      </w:r>
    </w:p>
    <w:p w:rsidR="009F1A8D" w:rsidRPr="009F1A8D" w:rsidRDefault="009F1A8D" w:rsidP="009F1A8D">
      <w:pPr>
        <w:spacing w:after="0" w:line="36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9F1A8D">
        <w:rPr>
          <w:rFonts w:ascii="Arial" w:eastAsia="Times New Roman" w:hAnsi="Arial" w:cs="Arial"/>
          <w:color w:val="333333"/>
          <w:sz w:val="21"/>
          <w:szCs w:val="21"/>
          <w:lang w:eastAsia="it-IT"/>
        </w:rPr>
        <w:t xml:space="preserve">Luigi De </w:t>
      </w:r>
      <w:proofErr w:type="spellStart"/>
      <w:r w:rsidRPr="009F1A8D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Santis</w:t>
      </w:r>
      <w:proofErr w:type="spellEnd"/>
      <w:r w:rsidRPr="009F1A8D">
        <w:rPr>
          <w:rFonts w:ascii="Arial" w:eastAsia="Times New Roman" w:hAnsi="Arial" w:cs="Arial"/>
          <w:color w:val="333333"/>
          <w:sz w:val="21"/>
          <w:szCs w:val="21"/>
          <w:lang w:eastAsia="it-IT"/>
        </w:rPr>
        <w:t xml:space="preserve"> -</w:t>
      </w:r>
      <w:r>
        <w:rPr>
          <w:rFonts w:ascii="Arial" w:eastAsia="Times New Roman" w:hAnsi="Arial" w:cs="Arial"/>
          <w:color w:val="333333"/>
          <w:sz w:val="21"/>
          <w:szCs w:val="21"/>
          <w:lang w:eastAsia="it-IT"/>
        </w:rPr>
        <w:t xml:space="preserve"> </w:t>
      </w:r>
      <w:r w:rsidRPr="009F1A8D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Consigliere</w:t>
      </w:r>
    </w:p>
    <w:p w:rsidR="009F1A8D" w:rsidRPr="009F1A8D" w:rsidRDefault="009F1A8D" w:rsidP="009F1A8D">
      <w:pPr>
        <w:spacing w:after="0" w:line="36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9F1A8D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Anna Calvelli</w:t>
      </w:r>
      <w:r>
        <w:t xml:space="preserve"> </w:t>
      </w:r>
      <w:r w:rsidRPr="009F1A8D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-</w:t>
      </w:r>
      <w:r>
        <w:rPr>
          <w:rFonts w:ascii="Arial" w:eastAsia="Times New Roman" w:hAnsi="Arial" w:cs="Arial"/>
          <w:color w:val="333333"/>
          <w:sz w:val="21"/>
          <w:szCs w:val="21"/>
          <w:lang w:eastAsia="it-IT"/>
        </w:rPr>
        <w:t xml:space="preserve"> </w:t>
      </w:r>
      <w:r w:rsidRPr="009F1A8D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Consigliere</w:t>
      </w:r>
    </w:p>
    <w:p w:rsidR="009F1A8D" w:rsidRPr="009F1A8D" w:rsidRDefault="009F1A8D" w:rsidP="009F1A8D">
      <w:pPr>
        <w:spacing w:after="0" w:line="36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9F1A8D">
        <w:rPr>
          <w:rFonts w:ascii="Arial" w:eastAsia="Times New Roman" w:hAnsi="Arial" w:cs="Arial"/>
          <w:color w:val="333333"/>
          <w:sz w:val="21"/>
          <w:szCs w:val="21"/>
          <w:lang w:eastAsia="it-IT"/>
        </w:rPr>
        <w:t xml:space="preserve">Luigi </w:t>
      </w:r>
      <w:proofErr w:type="spellStart"/>
      <w:r w:rsidRPr="009F1A8D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Viteritti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it-IT"/>
        </w:rPr>
        <w:t xml:space="preserve"> </w:t>
      </w:r>
      <w:r w:rsidRPr="009F1A8D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-</w:t>
      </w:r>
      <w:r>
        <w:rPr>
          <w:rFonts w:ascii="Arial" w:eastAsia="Times New Roman" w:hAnsi="Arial" w:cs="Arial"/>
          <w:color w:val="333333"/>
          <w:sz w:val="21"/>
          <w:szCs w:val="21"/>
          <w:lang w:eastAsia="it-IT"/>
        </w:rPr>
        <w:t xml:space="preserve"> </w:t>
      </w:r>
      <w:r w:rsidRPr="009F1A8D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Consigliere</w:t>
      </w:r>
    </w:p>
    <w:p w:rsidR="009F1A8D" w:rsidRDefault="009F1A8D" w:rsidP="009F1A8D">
      <w:pPr>
        <w:spacing w:after="0" w:line="36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9F1A8D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Giuseppe Izzo</w:t>
      </w:r>
      <w:r>
        <w:rPr>
          <w:rFonts w:ascii="Arial" w:eastAsia="Times New Roman" w:hAnsi="Arial" w:cs="Arial"/>
          <w:color w:val="333333"/>
          <w:sz w:val="21"/>
          <w:szCs w:val="21"/>
          <w:lang w:eastAsia="it-IT"/>
        </w:rPr>
        <w:t xml:space="preserve"> </w:t>
      </w:r>
      <w:r w:rsidRPr="009F1A8D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- Consigliere</w:t>
      </w:r>
    </w:p>
    <w:p w:rsidR="009F1A8D" w:rsidRDefault="009F1A8D" w:rsidP="00E538E7">
      <w:pPr>
        <w:spacing w:after="0" w:line="36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</w:p>
    <w:p w:rsidR="00E538E7" w:rsidRPr="001F02E6" w:rsidRDefault="00E538E7" w:rsidP="00E538E7">
      <w:pPr>
        <w:spacing w:after="0" w:line="36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bookmarkStart w:id="0" w:name="_GoBack"/>
      <w:bookmarkEnd w:id="0"/>
      <w:r w:rsidRPr="001F02E6">
        <w:rPr>
          <w:rFonts w:ascii="Arial" w:eastAsia="Times New Roman" w:hAnsi="Arial" w:cs="Arial"/>
          <w:color w:val="333333"/>
          <w:sz w:val="21"/>
          <w:szCs w:val="21"/>
          <w:lang w:eastAsia="it-IT"/>
        </w:rPr>
        <w:t xml:space="preserve">La funzione di Consigliere viene svolta gratuitamente e senza alcun corrispettivo, neanche attraverso gettoni di presenza e senza alcun rimborso forfettario. </w:t>
      </w:r>
    </w:p>
    <w:p w:rsidR="00E538E7" w:rsidRDefault="00E538E7" w:rsidP="00E538E7">
      <w:pPr>
        <w:spacing w:after="0" w:line="36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1F02E6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Dichiarazioni rese ai sensi del d.lgs. n. 39/2013 e ai sensi dell'art. 14, comma 1, lettere d) ed e) del d.lgs. n. 33/2013.</w:t>
      </w:r>
    </w:p>
    <w:p w:rsidR="00B95D1A" w:rsidRDefault="00B95D1A"/>
    <w:sectPr w:rsidR="00B95D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8E7"/>
    <w:rsid w:val="009F1A8D"/>
    <w:rsid w:val="00B95D1A"/>
    <w:rsid w:val="00E5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3A7D9F-C8EB-47A8-A8BE-A5FFD3E9B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538E7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Consiglio Not. CS</dc:creator>
  <cp:lastModifiedBy>Utente Windows</cp:lastModifiedBy>
  <cp:revision>2</cp:revision>
  <dcterms:created xsi:type="dcterms:W3CDTF">2017-12-15T14:53:00Z</dcterms:created>
  <dcterms:modified xsi:type="dcterms:W3CDTF">2024-05-06T10:14:00Z</dcterms:modified>
</cp:coreProperties>
</file>