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C4" w:rsidRDefault="00C92EA0">
      <w:r>
        <w:t>Il  Consiglio Notarile di  Cosenza non  ha ad oggi conferito o autorizzato incarichi ai dipendenti</w:t>
      </w:r>
      <w:bookmarkStart w:id="0" w:name="_GoBack"/>
      <w:bookmarkEnd w:id="0"/>
    </w:p>
    <w:sectPr w:rsidR="003A7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A0"/>
    <w:rsid w:val="003A74C4"/>
    <w:rsid w:val="00C9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Consiglio Not. CS</cp:lastModifiedBy>
  <cp:revision>1</cp:revision>
  <dcterms:created xsi:type="dcterms:W3CDTF">2017-12-15T15:10:00Z</dcterms:created>
  <dcterms:modified xsi:type="dcterms:W3CDTF">2017-12-15T15:11:00Z</dcterms:modified>
</cp:coreProperties>
</file>